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3E" w:rsidRDefault="00247B3E" w:rsidP="00247B3E">
      <w:pPr>
        <w:spacing w:line="360" w:lineRule="auto"/>
        <w:rPr>
          <w:rFonts w:hint="eastAsia"/>
          <w:b/>
          <w:bCs/>
          <w:sz w:val="24"/>
        </w:rPr>
      </w:pPr>
    </w:p>
    <w:p w:rsidR="00247B3E" w:rsidRDefault="00247B3E" w:rsidP="00247B3E">
      <w:pPr>
        <w:widowControl/>
        <w:spacing w:before="100" w:beforeAutospacing="1" w:after="100" w:afterAutospacing="1"/>
        <w:outlineLvl w:val="0"/>
        <w:rPr>
          <w:rFonts w:ascii="Arial" w:hAnsi="Arial" w:cs="Arial" w:hint="eastAsia"/>
          <w:b/>
          <w:bCs/>
          <w:color w:val="008BAC"/>
          <w:kern w:val="36"/>
          <w:sz w:val="32"/>
          <w:szCs w:val="32"/>
        </w:rPr>
      </w:pPr>
      <w:r>
        <w:rPr>
          <w:rFonts w:ascii="Arial" w:hAnsi="Arial" w:cs="Arial" w:hint="eastAsia"/>
          <w:b/>
          <w:bCs/>
          <w:color w:val="008BAC"/>
          <w:kern w:val="36"/>
          <w:sz w:val="32"/>
          <w:szCs w:val="32"/>
        </w:rPr>
        <w:t>报道二：</w:t>
      </w:r>
    </w:p>
    <w:tbl>
      <w:tblPr>
        <w:tblW w:w="0" w:type="auto"/>
        <w:jc w:val="center"/>
        <w:tblCellSpacing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295"/>
      </w:tblGrid>
      <w:tr w:rsidR="00247B3E" w:rsidTr="00872A1A">
        <w:trPr>
          <w:trHeight w:val="750"/>
          <w:tblCellSpacing w:w="0" w:type="dxa"/>
          <w:jc w:val="center"/>
        </w:trPr>
        <w:tc>
          <w:tcPr>
            <w:tcW w:w="8295" w:type="dxa"/>
            <w:vAlign w:val="center"/>
          </w:tcPr>
          <w:p w:rsidR="00247B3E" w:rsidRDefault="00247B3E" w:rsidP="00872A1A">
            <w:pPr>
              <w:widowControl/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color w:val="008BAC"/>
                <w:kern w:val="36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8BAC"/>
                <w:kern w:val="36"/>
                <w:sz w:val="32"/>
                <w:szCs w:val="32"/>
              </w:rPr>
              <w:t>发扬孝亲之风，温情洋溢社区</w:t>
            </w:r>
          </w:p>
          <w:p w:rsidR="00247B3E" w:rsidRDefault="00247B3E" w:rsidP="00872A1A">
            <w:pPr>
              <w:widowControl/>
              <w:jc w:val="center"/>
              <w:rPr>
                <w:rFonts w:ascii="Arial" w:hAnsi="Arial" w:cs="Arial"/>
                <w:b/>
                <w:bCs/>
                <w:color w:val="008BAC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8BAC"/>
                <w:kern w:val="0"/>
                <w:sz w:val="24"/>
              </w:rPr>
              <w:t>——“</w:t>
            </w:r>
            <w:r>
              <w:rPr>
                <w:rFonts w:ascii="Arial" w:hAnsi="Arial" w:cs="Arial"/>
                <w:b/>
                <w:bCs/>
                <w:color w:val="008BAC"/>
                <w:kern w:val="0"/>
                <w:sz w:val="24"/>
              </w:rPr>
              <w:t>感恩母爱，传承孝道</w:t>
            </w:r>
            <w:r>
              <w:rPr>
                <w:rFonts w:ascii="Arial" w:hAnsi="Arial" w:cs="Arial"/>
                <w:b/>
                <w:bCs/>
                <w:color w:val="008BAC"/>
                <w:kern w:val="0"/>
                <w:sz w:val="24"/>
              </w:rPr>
              <w:t>”</w:t>
            </w:r>
            <w:r>
              <w:rPr>
                <w:rFonts w:ascii="Arial" w:hAnsi="Arial" w:cs="Arial"/>
                <w:b/>
                <w:bCs/>
                <w:color w:val="008BAC"/>
                <w:kern w:val="0"/>
                <w:sz w:val="24"/>
              </w:rPr>
              <w:t>中华母亲节进社区</w:t>
            </w:r>
            <w:r>
              <w:rPr>
                <w:rFonts w:ascii="Arial" w:hAnsi="Arial" w:cs="Arial"/>
                <w:b/>
                <w:bCs/>
                <w:color w:val="008BAC"/>
                <w:kern w:val="0"/>
                <w:sz w:val="24"/>
              </w:rPr>
              <w:t xml:space="preserve"> </w:t>
            </w:r>
          </w:p>
        </w:tc>
      </w:tr>
      <w:tr w:rsidR="00247B3E" w:rsidTr="00872A1A">
        <w:trPr>
          <w:trHeight w:val="150"/>
          <w:tblCellSpacing w:w="0" w:type="dxa"/>
          <w:jc w:val="center"/>
        </w:trPr>
        <w:tc>
          <w:tcPr>
            <w:tcW w:w="8295" w:type="dxa"/>
          </w:tcPr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516"/>
            </w:tblGrid>
            <w:tr w:rsidR="00247B3E" w:rsidTr="00872A1A">
              <w:trPr>
                <w:trHeight w:val="15"/>
                <w:tblCellSpacing w:w="0" w:type="dxa"/>
                <w:jc w:val="center"/>
              </w:trPr>
              <w:tc>
                <w:tcPr>
                  <w:tcW w:w="6516" w:type="dxa"/>
                  <w:shd w:val="clear" w:color="auto" w:fill="CDD3E1"/>
                  <w:vAlign w:val="center"/>
                </w:tcPr>
                <w:p w:rsidR="00247B3E" w:rsidRDefault="00247B3E" w:rsidP="00872A1A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"/>
                      <w:szCs w:val="21"/>
                    </w:rPr>
                  </w:pPr>
                </w:p>
              </w:tc>
            </w:tr>
          </w:tbl>
          <w:p w:rsidR="00247B3E" w:rsidRDefault="00247B3E" w:rsidP="00872A1A">
            <w:pPr>
              <w:widowControl/>
              <w:spacing w:line="15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247B3E" w:rsidTr="00872A1A">
        <w:trPr>
          <w:trHeight w:val="450"/>
          <w:tblCellSpacing w:w="0" w:type="dxa"/>
          <w:jc w:val="center"/>
        </w:trPr>
        <w:tc>
          <w:tcPr>
            <w:tcW w:w="8295" w:type="dxa"/>
          </w:tcPr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879"/>
              <w:gridCol w:w="1438"/>
              <w:gridCol w:w="1140"/>
              <w:gridCol w:w="1043"/>
            </w:tblGrid>
            <w:tr w:rsidR="00247B3E" w:rsidTr="00872A1A">
              <w:trPr>
                <w:tblCellSpacing w:w="0" w:type="dxa"/>
                <w:jc w:val="center"/>
              </w:trPr>
              <w:tc>
                <w:tcPr>
                  <w:tcW w:w="3879" w:type="dxa"/>
                  <w:vAlign w:val="center"/>
                </w:tcPr>
                <w:p w:rsidR="00247B3E" w:rsidRDefault="00247B3E" w:rsidP="00872A1A">
                  <w:pPr>
                    <w:widowControl/>
                    <w:jc w:val="center"/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  <w:t>2011-04-27 09:24:18</w:t>
                  </w:r>
                </w:p>
              </w:tc>
              <w:tc>
                <w:tcPr>
                  <w:tcW w:w="1438" w:type="dxa"/>
                  <w:vAlign w:val="center"/>
                </w:tcPr>
                <w:p w:rsidR="00247B3E" w:rsidRDefault="00247B3E" w:rsidP="00872A1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政策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全文搜索：</w:t>
                  </w:r>
                </w:p>
              </w:tc>
              <w:tc>
                <w:tcPr>
                  <w:tcW w:w="1140" w:type="dxa"/>
                  <w:vAlign w:val="center"/>
                </w:tcPr>
                <w:p w:rsidR="00247B3E" w:rsidRDefault="00247B3E" w:rsidP="00872A1A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instrText xml:space="preserve"> HTMLCONTROL Forms.HTML:Text.1 </w:instrText>
                  </w:r>
                  <w:r>
                    <w:rPr>
                      <w:rFonts w:hint="eastAsia"/>
                      <w:kern w:val="0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kern w:val="0"/>
                      <w:szCs w:val="21"/>
                    </w:rPr>
                    <w:drawing>
                      <wp:inline distT="0" distB="0" distL="0" distR="0">
                        <wp:extent cx="723900" cy="228600"/>
                        <wp:effectExtent l="1905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fldChar w:fldCharType="end"/>
                  </w:r>
                </w:p>
              </w:tc>
              <w:tc>
                <w:tcPr>
                  <w:tcW w:w="1043" w:type="dxa"/>
                  <w:vAlign w:val="center"/>
                </w:tcPr>
                <w:p w:rsidR="00247B3E" w:rsidRDefault="00247B3E" w:rsidP="00872A1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instrText xml:space="preserve"> HTMLCONTROL Forms.HTML:Image.1 </w:instrText>
                  </w:r>
                  <w:r>
                    <w:rPr>
                      <w:rFonts w:hint="eastAsia"/>
                      <w:kern w:val="0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kern w:val="0"/>
                      <w:szCs w:val="21"/>
                    </w:rPr>
                    <w:drawing>
                      <wp:inline distT="0" distB="0" distL="0" distR="0">
                        <wp:extent cx="590550" cy="200025"/>
                        <wp:effectExtent l="19050" t="0" r="0" b="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fldChar w:fldCharType="end"/>
                  </w:r>
                </w:p>
              </w:tc>
            </w:tr>
          </w:tbl>
          <w:p w:rsidR="00247B3E" w:rsidRDefault="00247B3E" w:rsidP="00872A1A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247B3E" w:rsidTr="00872A1A">
        <w:trPr>
          <w:tblCellSpacing w:w="0" w:type="dxa"/>
          <w:jc w:val="center"/>
        </w:trPr>
        <w:tc>
          <w:tcPr>
            <w:tcW w:w="8295" w:type="dxa"/>
          </w:tcPr>
          <w:p w:rsidR="00247B3E" w:rsidRDefault="00247B3E" w:rsidP="00872A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4200525" cy="2438400"/>
                  <wp:effectExtent l="19050" t="0" r="9525" b="0"/>
                  <wp:docPr id="3" name="图片 3" descr="201142792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142792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                   </w:t>
            </w:r>
          </w:p>
          <w:p w:rsidR="00247B3E" w:rsidRDefault="00247B3E" w:rsidP="00872A1A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【漕河泾九点社工站】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247B3E" w:rsidRDefault="00247B3E" w:rsidP="00247B3E"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六、建设党团活动室，实现党团活动阵地扩大化</w:t>
      </w:r>
    </w:p>
    <w:p w:rsidR="00247B3E" w:rsidRDefault="00247B3E" w:rsidP="00247B3E">
      <w:pPr>
        <w:spacing w:line="360" w:lineRule="auto"/>
        <w:rPr>
          <w:rFonts w:hint="eastAsia"/>
          <w:sz w:val="30"/>
        </w:rPr>
      </w:pPr>
      <w:r>
        <w:rPr>
          <w:rFonts w:ascii="宋体" w:hAnsi="宋体" w:hint="eastAsia"/>
          <w:bCs/>
          <w:sz w:val="24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为繁荣校园先进文化，推进高校育人工作进园区</w:t>
      </w:r>
      <w:r>
        <w:rPr>
          <w:rFonts w:hint="eastAsia"/>
          <w:sz w:val="30"/>
        </w:rPr>
        <w:t>,</w:t>
      </w:r>
      <w:r>
        <w:rPr>
          <w:rFonts w:hint="eastAsia"/>
          <w:sz w:val="30"/>
        </w:rPr>
        <w:t>扩大党团活动新阵地</w:t>
      </w:r>
      <w:r>
        <w:rPr>
          <w:rFonts w:hint="eastAsia"/>
          <w:sz w:val="30"/>
        </w:rPr>
        <w:t>,</w:t>
      </w:r>
      <w:r>
        <w:rPr>
          <w:rFonts w:hint="eastAsia"/>
          <w:sz w:val="30"/>
        </w:rPr>
        <w:t>人文学院学生党支部在校学工处的统一部署下</w:t>
      </w:r>
      <w:r>
        <w:rPr>
          <w:rFonts w:hint="eastAsia"/>
          <w:sz w:val="30"/>
        </w:rPr>
        <w:t>,</w:t>
      </w:r>
      <w:r>
        <w:rPr>
          <w:rFonts w:hint="eastAsia"/>
          <w:sz w:val="30"/>
        </w:rPr>
        <w:t>学院的直接领导下以及党员骨干的大力配合下，负责建设了</w:t>
      </w:r>
      <w:r>
        <w:rPr>
          <w:rFonts w:ascii="宋体" w:hAnsi="宋体" w:hint="eastAsia"/>
          <w:bCs/>
          <w:color w:val="FF0000"/>
          <w:sz w:val="24"/>
        </w:rPr>
        <w:t>八号公寓楼党团活动室，并通过了校际领导的视察</w:t>
      </w:r>
      <w:r>
        <w:rPr>
          <w:rFonts w:ascii="宋体" w:hAnsi="宋体" w:hint="eastAsia"/>
          <w:bCs/>
          <w:sz w:val="24"/>
        </w:rPr>
        <w:t>。</w:t>
      </w:r>
      <w:r>
        <w:rPr>
          <w:rFonts w:hint="eastAsia"/>
          <w:sz w:val="30"/>
        </w:rPr>
        <w:t>该党团活动室建设启动于今年</w:t>
      </w:r>
      <w:r>
        <w:rPr>
          <w:rFonts w:hint="eastAsia"/>
          <w:sz w:val="30"/>
        </w:rPr>
        <w:t>9</w:t>
      </w:r>
      <w:r>
        <w:rPr>
          <w:rFonts w:hint="eastAsia"/>
          <w:sz w:val="30"/>
        </w:rPr>
        <w:t>月份</w:t>
      </w:r>
      <w:r>
        <w:rPr>
          <w:rFonts w:hint="eastAsia"/>
          <w:sz w:val="30"/>
        </w:rPr>
        <w:t>,</w:t>
      </w:r>
      <w:r>
        <w:rPr>
          <w:rFonts w:hint="eastAsia"/>
          <w:sz w:val="30"/>
        </w:rPr>
        <w:t>完工于</w:t>
      </w:r>
      <w:r>
        <w:rPr>
          <w:rFonts w:hint="eastAsia"/>
          <w:sz w:val="30"/>
        </w:rPr>
        <w:t>10</w:t>
      </w:r>
      <w:r>
        <w:rPr>
          <w:rFonts w:hint="eastAsia"/>
          <w:sz w:val="30"/>
        </w:rPr>
        <w:t>月份</w:t>
      </w:r>
      <w:r>
        <w:rPr>
          <w:rFonts w:hint="eastAsia"/>
          <w:sz w:val="30"/>
        </w:rPr>
        <w:t>.</w:t>
      </w:r>
      <w:r>
        <w:rPr>
          <w:rFonts w:hint="eastAsia"/>
          <w:sz w:val="30"/>
        </w:rPr>
        <w:t>党团活动室内部共分成如下几个模块：党建活动专栏、</w:t>
      </w:r>
      <w:proofErr w:type="gramStart"/>
      <w:r>
        <w:rPr>
          <w:rFonts w:hint="eastAsia"/>
          <w:sz w:val="30"/>
        </w:rPr>
        <w:t>团学活动</w:t>
      </w:r>
      <w:proofErr w:type="gramEnd"/>
      <w:r>
        <w:rPr>
          <w:rFonts w:hint="eastAsia"/>
          <w:sz w:val="30"/>
        </w:rPr>
        <w:t>展示、图书漂流等，内悬挂有党旗、团旗、校</w:t>
      </w:r>
      <w:r>
        <w:rPr>
          <w:rFonts w:hint="eastAsia"/>
          <w:sz w:val="30"/>
        </w:rPr>
        <w:lastRenderedPageBreak/>
        <w:t>训以及公寓楼师生微笑墙。由于该党团活动室面向八号公寓楼</w:t>
      </w:r>
      <w:r>
        <w:rPr>
          <w:rFonts w:ascii="宋体" w:hAnsi="宋体" w:hint="eastAsia"/>
          <w:bCs/>
          <w:color w:val="FF0000"/>
          <w:sz w:val="24"/>
        </w:rPr>
        <w:t>7个学院的学生提供服务，所以命名为“七彩之家”。</w:t>
      </w:r>
      <w:r>
        <w:rPr>
          <w:rFonts w:hint="eastAsia"/>
          <w:sz w:val="30"/>
        </w:rPr>
        <w:t>七彩之家自从建成后，使用率一直很高，支部生活、学生谈心、社团会议、生日</w:t>
      </w:r>
      <w:r>
        <w:rPr>
          <w:rFonts w:hint="eastAsia"/>
          <w:sz w:val="30"/>
        </w:rPr>
        <w:t>Party</w:t>
      </w:r>
      <w:r>
        <w:rPr>
          <w:rFonts w:hint="eastAsia"/>
          <w:sz w:val="30"/>
        </w:rPr>
        <w:t>等都在里面举行，为同学们的党团活动能够拓展了针对。目前，根据学校的安排，为进一步提高党团活动室的使用率，八号公寓楼还可以作为同学们通宵学习的场所，受到了同学们的喜爱。</w:t>
      </w:r>
    </w:p>
    <w:p w:rsidR="00247B3E" w:rsidRDefault="00247B3E" w:rsidP="00247B3E">
      <w:pPr>
        <w:spacing w:line="360" w:lineRule="auto"/>
        <w:rPr>
          <w:rFonts w:ascii="宋体" w:hAnsi="宋体" w:hint="eastAsia"/>
          <w:bCs/>
          <w:sz w:val="24"/>
        </w:rPr>
      </w:pPr>
    </w:p>
    <w:p w:rsidR="00247B3E" w:rsidRDefault="00247B3E" w:rsidP="00247B3E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</w:t>
      </w:r>
      <w:r>
        <w:rPr>
          <w:rFonts w:ascii="宋体" w:hAnsi="宋体"/>
          <w:bCs/>
          <w:noProof/>
          <w:sz w:val="24"/>
        </w:rPr>
        <w:drawing>
          <wp:inline distT="0" distB="0" distL="0" distR="0">
            <wp:extent cx="3514725" cy="2895600"/>
            <wp:effectExtent l="19050" t="0" r="9525" b="0"/>
            <wp:docPr id="4" name="图片 4" descr="IMG_3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31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B3E" w:rsidRDefault="00247B3E" w:rsidP="00247B3E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</w:t>
      </w:r>
    </w:p>
    <w:p w:rsidR="00247B3E" w:rsidRDefault="00247B3E" w:rsidP="00247B3E">
      <w:pPr>
        <w:spacing w:line="360" w:lineRule="auto"/>
        <w:ind w:firstLineChars="800" w:firstLine="192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图片说明：党团活动室建设现场</w:t>
      </w:r>
    </w:p>
    <w:p w:rsidR="00247B3E" w:rsidRDefault="00247B3E" w:rsidP="00247B3E">
      <w:pPr>
        <w:spacing w:line="360" w:lineRule="auto"/>
        <w:rPr>
          <w:rFonts w:ascii="宋体" w:hAnsi="宋体" w:hint="eastAsia"/>
          <w:bCs/>
          <w:sz w:val="24"/>
        </w:rPr>
      </w:pPr>
    </w:p>
    <w:p w:rsidR="00247B3E" w:rsidRDefault="00247B3E" w:rsidP="00247B3E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 xml:space="preserve">          </w:t>
      </w:r>
      <w:r>
        <w:rPr>
          <w:rFonts w:ascii="宋体" w:hAnsi="宋体"/>
          <w:bCs/>
          <w:noProof/>
          <w:sz w:val="24"/>
        </w:rPr>
        <w:drawing>
          <wp:inline distT="0" distB="0" distL="0" distR="0">
            <wp:extent cx="3514725" cy="2771775"/>
            <wp:effectExtent l="19050" t="0" r="9525" b="0"/>
            <wp:docPr id="6" name="图片 6" descr="IMG_3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31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B3E" w:rsidRDefault="00247B3E" w:rsidP="00247B3E"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                  </w:t>
      </w:r>
      <w:r>
        <w:rPr>
          <w:rFonts w:hint="eastAsia"/>
          <w:bCs/>
          <w:sz w:val="24"/>
        </w:rPr>
        <w:t>图片说明：校级领导视察党团活动室</w:t>
      </w:r>
    </w:p>
    <w:p w:rsidR="00247B3E" w:rsidRDefault="00247B3E" w:rsidP="00247B3E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七、维护党建信息系统，实现党员信息准确化</w:t>
      </w:r>
    </w:p>
    <w:p w:rsidR="00247B3E" w:rsidRDefault="00247B3E" w:rsidP="00247B3E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hint="eastAsia"/>
          <w:sz w:val="30"/>
        </w:rPr>
        <w:t>2011</w:t>
      </w:r>
      <w:r>
        <w:rPr>
          <w:rFonts w:hint="eastAsia"/>
          <w:sz w:val="30"/>
        </w:rPr>
        <w:t>年，人文学院学生党支部负责人还负责全院</w:t>
      </w:r>
      <w:r>
        <w:rPr>
          <w:rFonts w:hint="eastAsia"/>
          <w:sz w:val="30"/>
        </w:rPr>
        <w:t>53</w:t>
      </w:r>
      <w:r>
        <w:rPr>
          <w:rFonts w:hint="eastAsia"/>
          <w:sz w:val="30"/>
        </w:rPr>
        <w:t>名教师党员、</w:t>
      </w:r>
      <w:r>
        <w:rPr>
          <w:rFonts w:hint="eastAsia"/>
          <w:sz w:val="30"/>
        </w:rPr>
        <w:t>64</w:t>
      </w:r>
      <w:r>
        <w:rPr>
          <w:rFonts w:hint="eastAsia"/>
          <w:sz w:val="30"/>
        </w:rPr>
        <w:t>名学生党员以及四个年级入党申请人的党建信息系统维护，包括入党申请人信息的录入、预备党员的发展和转正、党员费用的缴纳、党员居住地报到、党员培训管理、党组织换届、党组织结对子信息、毕业生党员的清理等，并在学校组织部的要求下，做好了</w:t>
      </w:r>
      <w:r>
        <w:rPr>
          <w:rFonts w:hint="eastAsia"/>
          <w:sz w:val="30"/>
        </w:rPr>
        <w:t>2011</w:t>
      </w:r>
      <w:r>
        <w:rPr>
          <w:rFonts w:hint="eastAsia"/>
          <w:sz w:val="30"/>
        </w:rPr>
        <w:t>年度党员统计工作。党建信息系统的维护，为我们网上管理党员提供了平台，方便我们在第一时间掌握和更新党员信息。</w:t>
      </w:r>
    </w:p>
    <w:p w:rsidR="00247B3E" w:rsidRDefault="00247B3E" w:rsidP="00247B3E">
      <w:pPr>
        <w:spacing w:line="360" w:lineRule="auto"/>
        <w:rPr>
          <w:rFonts w:hint="eastAsia"/>
          <w:b/>
          <w:bCs/>
          <w:sz w:val="24"/>
        </w:rPr>
      </w:pPr>
      <w:r>
        <w:rPr>
          <w:b/>
          <w:bCs/>
          <w:noProof/>
          <w:sz w:val="24"/>
        </w:rPr>
        <w:lastRenderedPageBreak/>
        <w:drawing>
          <wp:inline distT="0" distB="0" distL="0" distR="0">
            <wp:extent cx="4314825" cy="2428875"/>
            <wp:effectExtent l="19050" t="0" r="9525" b="0"/>
            <wp:docPr id="5" name="图片 5" descr="QQ截图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Q截图未命名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B3E" w:rsidRDefault="00247B3E" w:rsidP="00247B3E">
      <w:pPr>
        <w:ind w:firstLineChars="200" w:firstLine="600"/>
        <w:rPr>
          <w:rFonts w:hint="eastAsia"/>
          <w:sz w:val="30"/>
        </w:rPr>
      </w:pPr>
      <w:r>
        <w:rPr>
          <w:rFonts w:hint="eastAsia"/>
          <w:sz w:val="30"/>
        </w:rPr>
        <w:t>总之，一年来，人文学院学生党建工作在各级领导的关怀和支持下，在全体师生的共同努力下，取得了一些进步，但还存在很多不足。如，学生党建还需要进一步创新，党员教育管理的</w:t>
      </w:r>
      <w:proofErr w:type="gramStart"/>
      <w:r>
        <w:rPr>
          <w:rFonts w:hint="eastAsia"/>
          <w:sz w:val="30"/>
        </w:rPr>
        <w:t>实效性需进一步</w:t>
      </w:r>
      <w:proofErr w:type="gramEnd"/>
      <w:r>
        <w:rPr>
          <w:rFonts w:hint="eastAsia"/>
          <w:sz w:val="30"/>
        </w:rPr>
        <w:t>增强，这些我们都会在日后的工作中虚心学习，不断探索，争取取得更大的进步。</w:t>
      </w:r>
    </w:p>
    <w:p w:rsidR="00247B3E" w:rsidRDefault="00247B3E" w:rsidP="00247B3E">
      <w:pPr>
        <w:numPr>
          <w:ilvl w:val="0"/>
          <w:numId w:val="1"/>
        </w:numPr>
        <w:rPr>
          <w:rFonts w:hint="eastAsia"/>
          <w:sz w:val="30"/>
        </w:rPr>
      </w:pPr>
      <w:r>
        <w:rPr>
          <w:rFonts w:hint="eastAsia"/>
          <w:sz w:val="30"/>
        </w:rPr>
        <w:t>团的工作</w:t>
      </w:r>
    </w:p>
    <w:p w:rsidR="00247B3E" w:rsidRDefault="00247B3E" w:rsidP="00247B3E">
      <w:pPr>
        <w:spacing w:line="360" w:lineRule="auto"/>
        <w:ind w:firstLineChars="250" w:firstLine="750"/>
        <w:rPr>
          <w:rFonts w:hint="eastAsia"/>
          <w:sz w:val="30"/>
        </w:rPr>
      </w:pPr>
      <w:r>
        <w:rPr>
          <w:sz w:val="30"/>
        </w:rPr>
        <w:t>时光荏苒，日月如梭，</w:t>
      </w:r>
      <w:r>
        <w:rPr>
          <w:rFonts w:hint="eastAsia"/>
          <w:sz w:val="30"/>
        </w:rPr>
        <w:t>人文学院团总支</w:t>
      </w:r>
      <w:r>
        <w:rPr>
          <w:sz w:val="30"/>
        </w:rPr>
        <w:t>的工作已经走到了第</w:t>
      </w:r>
      <w:r>
        <w:rPr>
          <w:rFonts w:hint="eastAsia"/>
          <w:sz w:val="30"/>
        </w:rPr>
        <w:t>六</w:t>
      </w:r>
      <w:r>
        <w:rPr>
          <w:sz w:val="30"/>
        </w:rPr>
        <w:t>个年头。一路艰辛，我们</w:t>
      </w:r>
      <w:r>
        <w:rPr>
          <w:rFonts w:hint="eastAsia"/>
          <w:sz w:val="30"/>
        </w:rPr>
        <w:t>人文学院</w:t>
      </w:r>
      <w:r>
        <w:rPr>
          <w:sz w:val="30"/>
        </w:rPr>
        <w:t>团总支</w:t>
      </w:r>
      <w:r>
        <w:rPr>
          <w:rFonts w:hint="eastAsia"/>
          <w:sz w:val="30"/>
        </w:rPr>
        <w:t>六</w:t>
      </w:r>
      <w:r>
        <w:rPr>
          <w:sz w:val="30"/>
        </w:rPr>
        <w:t>年以来在</w:t>
      </w:r>
      <w:r>
        <w:rPr>
          <w:rFonts w:hint="eastAsia"/>
          <w:sz w:val="30"/>
        </w:rPr>
        <w:t>党的关怀下、在</w:t>
      </w:r>
      <w:r>
        <w:rPr>
          <w:sz w:val="30"/>
        </w:rPr>
        <w:t>各级团组织领导的重视和支持下经受住了发展过程中的考验和磨难，形成了强大的凝聚力，从年轻不成熟的组织逐渐的发展壮大成为一支奋发向上、开拓创新并且具有蓬勃活力的队伍。</w:t>
      </w:r>
    </w:p>
    <w:p w:rsidR="00247B3E" w:rsidRDefault="00247B3E" w:rsidP="00247B3E">
      <w:pPr>
        <w:ind w:firstLineChars="200" w:firstLine="600"/>
        <w:rPr>
          <w:rFonts w:hint="eastAsia"/>
          <w:color w:val="000000"/>
          <w:sz w:val="30"/>
        </w:rPr>
      </w:pPr>
      <w:r>
        <w:rPr>
          <w:rFonts w:hint="eastAsia"/>
          <w:sz w:val="30"/>
        </w:rPr>
        <w:t>目前，人文学院团组织结构健全，院学生会各部门都很齐全，各个社团发展良好。学院团的工作成果丰富，获得奖项较多。具体开展的工作有：</w:t>
      </w:r>
    </w:p>
    <w:p w:rsidR="00247B3E" w:rsidRDefault="00247B3E" w:rsidP="00247B3E">
      <w:pPr>
        <w:spacing w:line="360" w:lineRule="auto"/>
        <w:ind w:firstLineChars="196" w:firstLine="551"/>
        <w:rPr>
          <w:rFonts w:ascii="Tahoma" w:hAnsi="Tahoma" w:cs="Tahoma" w:hint="eastAsia"/>
          <w:b/>
          <w:color w:val="000000"/>
          <w:kern w:val="0"/>
          <w:sz w:val="28"/>
          <w:szCs w:val="28"/>
        </w:rPr>
      </w:pPr>
      <w:r>
        <w:rPr>
          <w:rFonts w:ascii="Tahoma" w:hAnsi="Tahoma" w:cs="Tahoma" w:hint="eastAsia"/>
          <w:b/>
          <w:color w:val="000000"/>
          <w:kern w:val="0"/>
          <w:sz w:val="28"/>
          <w:szCs w:val="28"/>
        </w:rPr>
        <w:t>一、提高思想道德素质，加强政治素养</w:t>
      </w:r>
    </w:p>
    <w:p w:rsidR="00E07DF8" w:rsidRPr="00247B3E" w:rsidRDefault="00E07DF8"/>
    <w:sectPr w:rsidR="00E07DF8" w:rsidRPr="00247B3E" w:rsidSect="00E0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>
        <v:imagedata r:id="rId1" o:title=""/>
      </v:shape>
    </w:pict>
  </w:numPicBullet>
  <w:abstractNum w:abstractNumId="0">
    <w:nsid w:val="00000012"/>
    <w:multiLevelType w:val="multilevel"/>
    <w:tmpl w:val="00000012"/>
    <w:lvl w:ilvl="0">
      <w:start w:val="1"/>
      <w:numFmt w:val="bullet"/>
      <w:lvlText w:val=""/>
      <w:lvlPicBulletId w:val="0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23"/>
        </w:tabs>
        <w:ind w:left="44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B3E"/>
    <w:rsid w:val="00247B3E"/>
    <w:rsid w:val="00E0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7B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7B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</Words>
  <Characters>1106</Characters>
  <Application>Microsoft Office Word</Application>
  <DocSecurity>0</DocSecurity>
  <Lines>9</Lines>
  <Paragraphs>2</Paragraphs>
  <ScaleCrop>false</ScaleCrop>
  <Company>WwW.YlmF.CoM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2012-10-29T06:27:00Z</dcterms:created>
  <dcterms:modified xsi:type="dcterms:W3CDTF">2012-10-29T06:28:00Z</dcterms:modified>
</cp:coreProperties>
</file>